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40" w:rsidRPr="00A52869" w:rsidRDefault="00A52869" w:rsidP="00A52869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A52869">
        <w:rPr>
          <w:rFonts w:ascii="Comic Sans MS" w:hAnsi="Comic Sans MS"/>
          <w:b/>
          <w:sz w:val="28"/>
          <w:szCs w:val="28"/>
        </w:rPr>
        <w:t>PROGRAMMA PROGETTO TEATRO E G.I.S.SCALA 2014-2015</w:t>
      </w:r>
    </w:p>
    <w:p w:rsidR="00A52869" w:rsidRDefault="00A52869"/>
    <w:p w:rsidR="00A52869" w:rsidRDefault="00A52869"/>
    <w:p w:rsidR="00A52869" w:rsidRPr="00A52869" w:rsidRDefault="00A52869" w:rsidP="00A52869">
      <w:pPr>
        <w:snapToGrid w:val="0"/>
        <w:rPr>
          <w:b/>
          <w:bCs/>
          <w:sz w:val="24"/>
          <w:szCs w:val="24"/>
        </w:rPr>
      </w:pPr>
      <w:r w:rsidRPr="00A52869">
        <w:rPr>
          <w:sz w:val="24"/>
          <w:szCs w:val="24"/>
        </w:rPr>
        <w:t xml:space="preserve">       </w:t>
      </w:r>
      <w:r w:rsidRPr="00A52869">
        <w:rPr>
          <w:b/>
          <w:bCs/>
          <w:sz w:val="24"/>
          <w:szCs w:val="24"/>
        </w:rPr>
        <w:t xml:space="preserve">Sintesi del programma in abbonamento al </w:t>
      </w:r>
      <w:r w:rsidRPr="00A52869">
        <w:rPr>
          <w:b/>
          <w:bCs/>
          <w:sz w:val="24"/>
          <w:szCs w:val="24"/>
          <w:u w:val="single"/>
        </w:rPr>
        <w:t>Piccolo Teatro di Milano</w:t>
      </w:r>
      <w:r w:rsidRPr="00A52869">
        <w:rPr>
          <w:b/>
          <w:bCs/>
          <w:sz w:val="24"/>
          <w:szCs w:val="24"/>
        </w:rPr>
        <w:t>:</w:t>
      </w:r>
    </w:p>
    <w:p w:rsidR="00A52869" w:rsidRPr="00A52869" w:rsidRDefault="00A52869" w:rsidP="00A52869">
      <w:pPr>
        <w:snapToGrid w:val="0"/>
        <w:rPr>
          <w:b/>
          <w:bCs/>
          <w:sz w:val="24"/>
          <w:szCs w:val="24"/>
        </w:rPr>
      </w:pPr>
    </w:p>
    <w:p w:rsidR="00A52869" w:rsidRPr="00A52869" w:rsidRDefault="00A52869" w:rsidP="00A52869">
      <w:pPr>
        <w:numPr>
          <w:ilvl w:val="0"/>
          <w:numId w:val="1"/>
        </w:numPr>
        <w:shd w:val="clear" w:color="auto" w:fill="FFFFFF"/>
        <w:suppressAutoHyphens w:val="0"/>
        <w:spacing w:after="45"/>
        <w:rPr>
          <w:rFonts w:ascii="Segoe UI" w:eastAsia="Comic Sans MS" w:hAnsi="Segoe UI" w:cs="Segoe UI"/>
          <w:color w:val="000000"/>
          <w:sz w:val="24"/>
          <w:szCs w:val="24"/>
          <w:lang w:eastAsia="it-IT"/>
        </w:rPr>
      </w:pPr>
      <w:proofErr w:type="spellStart"/>
      <w:r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>L.Pirandello</w:t>
      </w:r>
      <w:proofErr w:type="spellEnd"/>
      <w:r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 xml:space="preserve">, </w:t>
      </w:r>
      <w:r w:rsidRPr="00A52869">
        <w:rPr>
          <w:rFonts w:ascii="Segoe UI" w:eastAsia="Comic Sans MS" w:hAnsi="Segoe UI" w:cs="Segoe UI"/>
          <w:b/>
          <w:bCs/>
          <w:color w:val="000000"/>
          <w:sz w:val="24"/>
          <w:szCs w:val="24"/>
          <w:lang w:eastAsia="it-IT"/>
        </w:rPr>
        <w:t>ENRICO IV</w:t>
      </w:r>
      <w:r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 xml:space="preserve"> martedì 21 Ottobre 2014 ore 19:30 Teatro Strehler</w:t>
      </w:r>
    </w:p>
    <w:p w:rsidR="00A52869" w:rsidRPr="00A52869" w:rsidRDefault="00A52869" w:rsidP="00A52869">
      <w:pPr>
        <w:numPr>
          <w:ilvl w:val="0"/>
          <w:numId w:val="1"/>
        </w:numPr>
        <w:shd w:val="clear" w:color="auto" w:fill="FFFFFF"/>
        <w:suppressAutoHyphens w:val="0"/>
        <w:spacing w:after="45"/>
        <w:rPr>
          <w:rFonts w:ascii="Segoe UI" w:eastAsia="Comic Sans MS" w:hAnsi="Segoe UI" w:cs="Segoe UI"/>
          <w:color w:val="000000"/>
          <w:sz w:val="24"/>
          <w:szCs w:val="24"/>
          <w:lang w:eastAsia="it-IT"/>
        </w:rPr>
      </w:pPr>
      <w:proofErr w:type="spellStart"/>
      <w:r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>G.Testori</w:t>
      </w:r>
      <w:proofErr w:type="spellEnd"/>
      <w:r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 xml:space="preserve">, </w:t>
      </w:r>
      <w:r w:rsidRPr="00A52869">
        <w:rPr>
          <w:rFonts w:ascii="Segoe UI" w:eastAsia="Comic Sans MS" w:hAnsi="Segoe UI" w:cs="Segoe UI"/>
          <w:b/>
          <w:bCs/>
          <w:color w:val="000000"/>
          <w:sz w:val="24"/>
          <w:szCs w:val="24"/>
          <w:lang w:eastAsia="it-IT"/>
        </w:rPr>
        <w:t>PASSIONE</w:t>
      </w:r>
      <w:r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 xml:space="preserve">  giovedì 30 Ottobre 2014 ore 19:30     Teatro Grassi</w:t>
      </w:r>
    </w:p>
    <w:p w:rsidR="00A52869" w:rsidRPr="00A52869" w:rsidRDefault="0053558A" w:rsidP="00A52869">
      <w:pPr>
        <w:numPr>
          <w:ilvl w:val="0"/>
          <w:numId w:val="1"/>
        </w:numPr>
        <w:shd w:val="clear" w:color="auto" w:fill="FFFFFF"/>
        <w:suppressAutoHyphens w:val="0"/>
        <w:spacing w:after="45"/>
        <w:rPr>
          <w:rFonts w:ascii="Segoe UI" w:eastAsia="Comic Sans MS" w:hAnsi="Segoe UI" w:cs="Segoe UI"/>
          <w:color w:val="000000"/>
          <w:sz w:val="24"/>
          <w:szCs w:val="24"/>
          <w:lang w:eastAsia="it-IT"/>
        </w:rPr>
      </w:pPr>
      <w:proofErr w:type="spellStart"/>
      <w:r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>M</w:t>
      </w:r>
      <w:r w:rsidR="00A52869"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>.Paolini</w:t>
      </w:r>
      <w:proofErr w:type="spellEnd"/>
      <w:r w:rsidR="00A52869"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>/</w:t>
      </w:r>
      <w:proofErr w:type="spellStart"/>
      <w:r w:rsidR="00A52869"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>J.London</w:t>
      </w:r>
      <w:proofErr w:type="spellEnd"/>
      <w:r w:rsidR="00A52869"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 xml:space="preserve">, </w:t>
      </w:r>
      <w:r w:rsidR="00A52869" w:rsidRPr="00A52869">
        <w:rPr>
          <w:rFonts w:ascii="Segoe UI" w:eastAsia="Comic Sans MS" w:hAnsi="Segoe UI" w:cs="Segoe UI"/>
          <w:b/>
          <w:bCs/>
          <w:color w:val="000000"/>
          <w:sz w:val="24"/>
          <w:szCs w:val="24"/>
          <w:lang w:eastAsia="it-IT"/>
        </w:rPr>
        <w:t>BALLATA DI UOMINI E CANI</w:t>
      </w:r>
      <w:r w:rsidR="00A52869"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 xml:space="preserve">  giovedì 5 Febbraio 2015 ore 19:30 Teatro Strehler</w:t>
      </w:r>
    </w:p>
    <w:p w:rsidR="00A52869" w:rsidRPr="00A52869" w:rsidRDefault="00A52869" w:rsidP="00A52869">
      <w:pPr>
        <w:numPr>
          <w:ilvl w:val="0"/>
          <w:numId w:val="1"/>
        </w:numPr>
        <w:shd w:val="clear" w:color="auto" w:fill="FFFFFF"/>
        <w:suppressAutoHyphens w:val="0"/>
        <w:spacing w:after="45"/>
        <w:rPr>
          <w:rFonts w:ascii="Segoe UI" w:eastAsia="Segoe UI" w:hAnsi="Segoe UI" w:cs="Segoe UI"/>
          <w:color w:val="000000"/>
          <w:sz w:val="24"/>
          <w:szCs w:val="24"/>
          <w:lang w:eastAsia="it-IT"/>
        </w:rPr>
      </w:pPr>
      <w:proofErr w:type="spellStart"/>
      <w:r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>S.Massini</w:t>
      </w:r>
      <w:proofErr w:type="spellEnd"/>
      <w:r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 xml:space="preserve">, </w:t>
      </w:r>
      <w:r w:rsidRPr="00A52869">
        <w:rPr>
          <w:rFonts w:ascii="Segoe UI" w:eastAsia="Comic Sans MS" w:hAnsi="Segoe UI" w:cs="Segoe UI"/>
          <w:b/>
          <w:bCs/>
          <w:color w:val="000000"/>
          <w:sz w:val="24"/>
          <w:szCs w:val="24"/>
          <w:lang w:eastAsia="it-IT"/>
        </w:rPr>
        <w:t>LEHMAN TRILOGY (</w:t>
      </w:r>
      <w:r w:rsidRPr="00A52869">
        <w:rPr>
          <w:rFonts w:ascii="Segoe UI" w:eastAsia="Comic Sans MS" w:hAnsi="Segoe UI" w:cs="Segoe UI"/>
          <w:color w:val="000000"/>
          <w:sz w:val="24"/>
          <w:szCs w:val="24"/>
          <w:lang w:eastAsia="it-IT"/>
        </w:rPr>
        <w:t>I parte)  martedì 10 Marzo 2015 ore 19:30 Teatro Grassi</w:t>
      </w:r>
    </w:p>
    <w:p w:rsidR="00A52869" w:rsidRPr="00A52869" w:rsidRDefault="00A52869" w:rsidP="00A52869">
      <w:pPr>
        <w:shd w:val="clear" w:color="auto" w:fill="FFFFFF"/>
        <w:suppressAutoHyphens w:val="0"/>
        <w:spacing w:after="45"/>
        <w:rPr>
          <w:b/>
          <w:bCs/>
          <w:sz w:val="24"/>
          <w:szCs w:val="24"/>
        </w:rPr>
      </w:pPr>
      <w:r w:rsidRPr="00A52869">
        <w:rPr>
          <w:rFonts w:ascii="Segoe UI" w:eastAsia="Segoe UI" w:hAnsi="Segoe UI" w:cs="Segoe UI"/>
          <w:color w:val="000000"/>
          <w:sz w:val="24"/>
          <w:szCs w:val="24"/>
          <w:lang w:eastAsia="it-IT"/>
        </w:rPr>
        <w:t xml:space="preserve">                                                               </w:t>
      </w:r>
    </w:p>
    <w:p w:rsidR="00A52869" w:rsidRPr="00A52869" w:rsidRDefault="00A52869" w:rsidP="00A52869">
      <w:pPr>
        <w:tabs>
          <w:tab w:val="left" w:pos="720"/>
        </w:tabs>
        <w:autoSpaceDE w:val="0"/>
        <w:rPr>
          <w:b/>
          <w:bCs/>
          <w:sz w:val="24"/>
          <w:szCs w:val="24"/>
        </w:rPr>
      </w:pPr>
      <w:r w:rsidRPr="00A52869">
        <w:rPr>
          <w:b/>
          <w:bCs/>
          <w:sz w:val="24"/>
          <w:szCs w:val="24"/>
        </w:rPr>
        <w:t xml:space="preserve">Sintesi del programma del  </w:t>
      </w:r>
      <w:r w:rsidRPr="00A52869">
        <w:rPr>
          <w:b/>
          <w:bCs/>
          <w:sz w:val="24"/>
          <w:szCs w:val="24"/>
          <w:u w:val="single"/>
        </w:rPr>
        <w:t xml:space="preserve">Teatro alla  Scala </w:t>
      </w:r>
      <w:r w:rsidRPr="00A52869">
        <w:rPr>
          <w:b/>
          <w:bCs/>
          <w:sz w:val="24"/>
          <w:szCs w:val="24"/>
        </w:rPr>
        <w:t>di Milano:</w:t>
      </w:r>
    </w:p>
    <w:p w:rsidR="00A52869" w:rsidRPr="00A52869" w:rsidRDefault="00A52869" w:rsidP="00A52869">
      <w:pPr>
        <w:numPr>
          <w:ilvl w:val="0"/>
          <w:numId w:val="3"/>
        </w:numPr>
        <w:tabs>
          <w:tab w:val="left" w:pos="720"/>
        </w:tabs>
        <w:autoSpaceDE w:val="0"/>
        <w:rPr>
          <w:b/>
          <w:bCs/>
          <w:sz w:val="24"/>
          <w:szCs w:val="24"/>
        </w:rPr>
      </w:pPr>
      <w:r w:rsidRPr="00A52869">
        <w:rPr>
          <w:b/>
          <w:bCs/>
          <w:sz w:val="24"/>
          <w:szCs w:val="24"/>
        </w:rPr>
        <w:t>n° 4 abbonamenti turno B Stagione sinfonica della Scala</w:t>
      </w:r>
    </w:p>
    <w:p w:rsidR="00A52869" w:rsidRPr="00A52869" w:rsidRDefault="00A52869" w:rsidP="00A52869">
      <w:pPr>
        <w:numPr>
          <w:ilvl w:val="0"/>
          <w:numId w:val="3"/>
        </w:numPr>
        <w:tabs>
          <w:tab w:val="left" w:pos="720"/>
        </w:tabs>
        <w:autoSpaceDE w:val="0"/>
        <w:rPr>
          <w:rFonts w:eastAsia="Tahoma"/>
          <w:kern w:val="1"/>
          <w:sz w:val="24"/>
          <w:szCs w:val="24"/>
        </w:rPr>
      </w:pPr>
      <w:r w:rsidRPr="00A52869">
        <w:rPr>
          <w:b/>
          <w:bCs/>
          <w:sz w:val="24"/>
          <w:szCs w:val="24"/>
        </w:rPr>
        <w:t>il progetto  G.I.S. viene proposto dal Teatro a Ottobre- Novembre</w:t>
      </w:r>
      <w:r w:rsidRPr="00A52869">
        <w:rPr>
          <w:rFonts w:eastAsia="Tahoma"/>
          <w:b/>
          <w:bCs/>
          <w:kern w:val="1"/>
          <w:sz w:val="24"/>
          <w:szCs w:val="24"/>
        </w:rPr>
        <w:t xml:space="preserve"> </w:t>
      </w:r>
    </w:p>
    <w:p w:rsidR="00A52869" w:rsidRPr="00A52869" w:rsidRDefault="00A52869" w:rsidP="00A52869">
      <w:pPr>
        <w:numPr>
          <w:ilvl w:val="0"/>
          <w:numId w:val="3"/>
        </w:numPr>
        <w:tabs>
          <w:tab w:val="left" w:pos="720"/>
        </w:tabs>
        <w:autoSpaceDE w:val="0"/>
        <w:rPr>
          <w:rFonts w:eastAsia="Tahoma"/>
          <w:kern w:val="1"/>
          <w:sz w:val="24"/>
          <w:szCs w:val="24"/>
        </w:rPr>
      </w:pPr>
      <w:r w:rsidRPr="00A52869">
        <w:rPr>
          <w:rFonts w:eastAsia="Tahoma"/>
          <w:b/>
          <w:bCs/>
          <w:kern w:val="1"/>
          <w:sz w:val="24"/>
          <w:szCs w:val="24"/>
        </w:rPr>
        <w:t xml:space="preserve">il G.I.S. </w:t>
      </w:r>
      <w:proofErr w:type="spellStart"/>
      <w:r w:rsidRPr="00A52869">
        <w:rPr>
          <w:rFonts w:eastAsia="Tahoma"/>
          <w:b/>
          <w:bCs/>
          <w:kern w:val="1"/>
          <w:sz w:val="24"/>
          <w:szCs w:val="24"/>
        </w:rPr>
        <w:t>dell’a.s.</w:t>
      </w:r>
      <w:proofErr w:type="spellEnd"/>
      <w:r w:rsidRPr="00A52869">
        <w:rPr>
          <w:rFonts w:eastAsia="Tahoma"/>
          <w:b/>
          <w:bCs/>
          <w:kern w:val="1"/>
          <w:sz w:val="24"/>
          <w:szCs w:val="24"/>
        </w:rPr>
        <w:t xml:space="preserve"> 13-14 chiuderà il 17 ottobre ’14 con il balletto “</w:t>
      </w:r>
      <w:r w:rsidRPr="00A52869">
        <w:rPr>
          <w:rFonts w:eastAsia="Tahoma"/>
          <w:b/>
          <w:bCs/>
          <w:i/>
          <w:kern w:val="1"/>
          <w:sz w:val="24"/>
          <w:szCs w:val="24"/>
        </w:rPr>
        <w:t xml:space="preserve">Romeo and </w:t>
      </w:r>
      <w:proofErr w:type="spellStart"/>
      <w:r w:rsidRPr="00A52869">
        <w:rPr>
          <w:rFonts w:eastAsia="Tahoma"/>
          <w:b/>
          <w:bCs/>
          <w:i/>
          <w:kern w:val="1"/>
          <w:sz w:val="24"/>
          <w:szCs w:val="24"/>
        </w:rPr>
        <w:t>Juliet</w:t>
      </w:r>
      <w:proofErr w:type="spellEnd"/>
      <w:r w:rsidRPr="00A52869">
        <w:rPr>
          <w:rFonts w:eastAsia="Tahoma"/>
          <w:b/>
          <w:bCs/>
          <w:i/>
          <w:kern w:val="1"/>
          <w:sz w:val="24"/>
          <w:szCs w:val="24"/>
        </w:rPr>
        <w:t>”</w:t>
      </w:r>
    </w:p>
    <w:p w:rsidR="00A52869" w:rsidRPr="00A52869" w:rsidRDefault="00A52869" w:rsidP="00A52869">
      <w:pPr>
        <w:tabs>
          <w:tab w:val="left" w:pos="1440"/>
        </w:tabs>
        <w:autoSpaceDE w:val="0"/>
        <w:ind w:left="720"/>
        <w:rPr>
          <w:rFonts w:eastAsia="Tahoma"/>
          <w:kern w:val="1"/>
          <w:sz w:val="24"/>
          <w:szCs w:val="24"/>
        </w:rPr>
      </w:pPr>
    </w:p>
    <w:p w:rsidR="00A52869" w:rsidRPr="00A52869" w:rsidRDefault="00A52869" w:rsidP="00A52869">
      <w:pPr>
        <w:snapToGrid w:val="0"/>
        <w:rPr>
          <w:sz w:val="24"/>
          <w:szCs w:val="24"/>
        </w:rPr>
      </w:pPr>
    </w:p>
    <w:p w:rsidR="00A52869" w:rsidRPr="00A52869" w:rsidRDefault="00A52869" w:rsidP="00A52869">
      <w:pPr>
        <w:tabs>
          <w:tab w:val="left" w:pos="1080"/>
        </w:tabs>
        <w:autoSpaceDE w:val="0"/>
        <w:snapToGrid w:val="0"/>
        <w:rPr>
          <w:rFonts w:ascii="Trebuchet MS" w:eastAsia="Arial" w:hAnsi="Trebuchet MS" w:cs="Trebuchet MS"/>
          <w:sz w:val="24"/>
          <w:szCs w:val="24"/>
          <w:lang w:eastAsia="it-IT"/>
        </w:rPr>
      </w:pPr>
      <w:r w:rsidRPr="00A52869">
        <w:rPr>
          <w:b/>
          <w:bCs/>
          <w:sz w:val="24"/>
          <w:szCs w:val="24"/>
        </w:rPr>
        <w:t>Sintesi relativa al  programma del  Teatro Sociale di Como, entro il quale verranno scelti alcuni spettacoli:</w:t>
      </w:r>
    </w:p>
    <w:p w:rsidR="00A52869" w:rsidRPr="00A52869" w:rsidRDefault="00A52869" w:rsidP="00A52869">
      <w:pPr>
        <w:numPr>
          <w:ilvl w:val="0"/>
          <w:numId w:val="4"/>
        </w:numPr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eastAsia="Arial" w:hAnsi="Segoe UI" w:cs="Segoe UI"/>
          <w:sz w:val="24"/>
          <w:szCs w:val="24"/>
          <w:lang w:eastAsia="it-IT"/>
        </w:rPr>
        <w:t>23 settembre, ore 16.00 (da confermare)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DON GIOVANNI di Wolfgang Amadeus Mozart.</w:t>
      </w:r>
      <w:r w:rsidRPr="00A52869">
        <w:rPr>
          <w:rFonts w:ascii="Segoe UI" w:hAnsi="Segoe UI" w:cs="Segoe UI"/>
          <w:sz w:val="24"/>
          <w:szCs w:val="24"/>
          <w:lang w:eastAsia="it-IT"/>
        </w:rPr>
        <w:t xml:space="preserve"> </w:t>
      </w:r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 xml:space="preserve">14 ottobre, ore 17.00 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ADRIANA LECOUVREUR   </w:t>
      </w:r>
      <w:r w:rsidRPr="00A52869">
        <w:rPr>
          <w:rFonts w:ascii="Segoe UI" w:hAnsi="Segoe UI" w:cs="Segoe UI"/>
          <w:sz w:val="24"/>
          <w:szCs w:val="24"/>
          <w:lang w:eastAsia="it-IT"/>
        </w:rPr>
        <w:t xml:space="preserve">di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Francesco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Cilea</w:t>
      </w:r>
      <w:proofErr w:type="spellEnd"/>
      <w:r w:rsidRPr="00A52869">
        <w:rPr>
          <w:rFonts w:ascii="Segoe UI" w:hAnsi="Segoe UI" w:cs="Segoe UI"/>
          <w:sz w:val="24"/>
          <w:szCs w:val="24"/>
          <w:lang w:eastAsia="it-IT"/>
        </w:rPr>
        <w:t>.</w:t>
      </w:r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>28 novembre, 20.30</w:t>
      </w:r>
      <w:r w:rsidRPr="00A52869">
        <w:rPr>
          <w:rFonts w:ascii="Segoe UI" w:hAnsi="Segoe UI" w:cs="Segoe UI"/>
          <w:b/>
          <w:sz w:val="24"/>
          <w:szCs w:val="24"/>
          <w:lang w:eastAsia="it-IT"/>
        </w:rPr>
        <w:t xml:space="preserve"> 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NERONE, DUEMILA ANNI DI CALUNNIE </w:t>
      </w:r>
      <w:r w:rsidRPr="00A52869">
        <w:rPr>
          <w:rFonts w:ascii="Segoe UI" w:hAnsi="Segoe UI" w:cs="Segoe UI"/>
          <w:sz w:val="24"/>
          <w:szCs w:val="24"/>
          <w:lang w:eastAsia="it-IT"/>
        </w:rPr>
        <w:t xml:space="preserve">di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Edoardo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Sylos</w:t>
      </w:r>
      <w:proofErr w:type="spellEnd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 Labini</w:t>
      </w:r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>13 e 14 gennaio</w:t>
      </w:r>
      <w:r w:rsidRPr="00A52869">
        <w:rPr>
          <w:rFonts w:ascii="Segoe UI" w:hAnsi="Segoe UI" w:cs="Segoe UI"/>
          <w:b/>
          <w:sz w:val="24"/>
          <w:szCs w:val="24"/>
          <w:lang w:eastAsia="it-IT"/>
        </w:rPr>
        <w:t xml:space="preserve"> 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RICCARDO III  di William Shakespeare</w:t>
      </w:r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val="en-US" w:eastAsia="it-IT"/>
        </w:rPr>
      </w:pPr>
      <w:r w:rsidRPr="00A52869">
        <w:rPr>
          <w:rFonts w:ascii="Segoe UI" w:hAnsi="Segoe UI" w:cs="Segoe UI"/>
          <w:sz w:val="24"/>
          <w:szCs w:val="24"/>
          <w:lang w:val="en-US" w:eastAsia="it-IT"/>
        </w:rPr>
        <w:t xml:space="preserve">10 e 11 </w:t>
      </w:r>
      <w:proofErr w:type="spellStart"/>
      <w:r w:rsidRPr="00A52869">
        <w:rPr>
          <w:rFonts w:ascii="Segoe UI" w:hAnsi="Segoe UI" w:cs="Segoe UI"/>
          <w:sz w:val="24"/>
          <w:szCs w:val="24"/>
          <w:lang w:val="en-US" w:eastAsia="it-IT"/>
        </w:rPr>
        <w:t>marzo</w:t>
      </w:r>
      <w:proofErr w:type="spellEnd"/>
      <w:r w:rsidRPr="00A52869">
        <w:rPr>
          <w:rFonts w:ascii="Segoe UI" w:hAnsi="Segoe UI" w:cs="Segoe UI"/>
          <w:sz w:val="24"/>
          <w:szCs w:val="24"/>
          <w:lang w:val="en-US" w:eastAsia="it-IT"/>
        </w:rPr>
        <w:t xml:space="preserve"> </w:t>
      </w:r>
      <w:r w:rsidRPr="00A52869">
        <w:rPr>
          <w:rFonts w:ascii="Segoe UI" w:hAnsi="Segoe UI" w:cs="Segoe UI"/>
          <w:b/>
          <w:sz w:val="24"/>
          <w:szCs w:val="24"/>
          <w:lang w:val="en-US" w:eastAsia="it-IT"/>
        </w:rPr>
        <w:t xml:space="preserve"> </w:t>
      </w:r>
      <w:r w:rsidRPr="00A52869">
        <w:rPr>
          <w:rFonts w:ascii="Segoe UI" w:hAnsi="Segoe UI" w:cs="Segoe UI"/>
          <w:b/>
          <w:bCs/>
          <w:sz w:val="24"/>
          <w:szCs w:val="24"/>
          <w:lang w:val="en-US" w:eastAsia="it-IT"/>
        </w:rPr>
        <w:t>RE LEAR di William Shakespeare</w:t>
      </w:r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>4 febbraio L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A CHIAVE DELL'ASCENSORE</w:t>
      </w:r>
      <w:r w:rsidRPr="00A52869">
        <w:rPr>
          <w:rFonts w:ascii="Segoe UI" w:hAnsi="Segoe UI" w:cs="Segoe UI"/>
          <w:b/>
          <w:bCs/>
          <w:i/>
          <w:iCs/>
          <w:sz w:val="24"/>
          <w:szCs w:val="24"/>
          <w:lang w:eastAsia="it-IT"/>
        </w:rPr>
        <w:t xml:space="preserve"> di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Agota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Kristof</w:t>
      </w:r>
      <w:proofErr w:type="spellEnd"/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>10 febbraio</w:t>
      </w:r>
      <w:r w:rsidRPr="00A52869">
        <w:rPr>
          <w:rFonts w:ascii="Segoe UI" w:hAnsi="Segoe UI" w:cs="Segoe UI"/>
          <w:b/>
          <w:sz w:val="24"/>
          <w:szCs w:val="24"/>
          <w:lang w:eastAsia="it-IT"/>
        </w:rPr>
        <w:t xml:space="preserve"> 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ZIGULÌ  Tratto dall’omonimo romanzo di Massimiliano Verga </w:t>
      </w:r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>14 marzo</w:t>
      </w:r>
      <w:r w:rsidRPr="00A52869">
        <w:rPr>
          <w:rFonts w:ascii="Segoe UI" w:hAnsi="Segoe UI" w:cs="Segoe UI"/>
          <w:b/>
          <w:sz w:val="24"/>
          <w:szCs w:val="24"/>
          <w:lang w:eastAsia="it-IT"/>
        </w:rPr>
        <w:t xml:space="preserve">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ORCHIDEE  </w:t>
      </w:r>
      <w:r w:rsidRPr="00A52869">
        <w:rPr>
          <w:rFonts w:ascii="Segoe UI" w:hAnsi="Segoe UI" w:cs="Segoe UI"/>
          <w:b/>
          <w:bCs/>
          <w:sz w:val="24"/>
          <w:szCs w:val="24"/>
          <w:lang w:val="en-US" w:eastAsia="it-IT"/>
        </w:rPr>
        <w:t xml:space="preserve">di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val="en-US" w:eastAsia="it-IT"/>
        </w:rPr>
        <w:t>Pippo</w:t>
      </w:r>
      <w:proofErr w:type="spellEnd"/>
      <w:r w:rsidRPr="00A52869">
        <w:rPr>
          <w:rFonts w:ascii="Segoe UI" w:hAnsi="Segoe UI" w:cs="Segoe UI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val="en-US" w:eastAsia="it-IT"/>
        </w:rPr>
        <w:t>Delbono</w:t>
      </w:r>
      <w:proofErr w:type="spellEnd"/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 xml:space="preserve">27 marzo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OPERETTA BURLESCA di Emma Dante</w:t>
      </w:r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 xml:space="preserve">10 aprile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ITALIA ANNI DIECI </w:t>
      </w:r>
      <w:r w:rsidRPr="00A52869">
        <w:rPr>
          <w:rFonts w:ascii="Segoe UI" w:hAnsi="Segoe UI" w:cs="Segoe UI"/>
          <w:sz w:val="24"/>
          <w:szCs w:val="24"/>
          <w:lang w:eastAsia="it-IT"/>
        </w:rPr>
        <w:t xml:space="preserve">di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Edoardo Erba  </w:t>
      </w:r>
      <w:r w:rsidRPr="00A52869">
        <w:rPr>
          <w:rFonts w:ascii="Segoe UI" w:hAnsi="Segoe UI" w:cs="Segoe UI"/>
          <w:b/>
          <w:bCs/>
          <w:i/>
          <w:iCs/>
          <w:sz w:val="24"/>
          <w:szCs w:val="24"/>
          <w:lang w:eastAsia="it-IT"/>
        </w:rPr>
        <w:t xml:space="preserve">Regia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Serena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Sinigaglia</w:t>
      </w:r>
      <w:proofErr w:type="spellEnd"/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 xml:space="preserve">21 gennaio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L’APPRENDISTA STREGONE  Paul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Dukas</w:t>
      </w:r>
      <w:proofErr w:type="spellEnd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 </w:t>
      </w:r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>L’</w:t>
      </w:r>
      <w:proofErr w:type="spellStart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>apprenti</w:t>
      </w:r>
      <w:proofErr w:type="spellEnd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 xml:space="preserve"> </w:t>
      </w:r>
      <w:proofErr w:type="spellStart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>sorcier</w:t>
      </w:r>
      <w:proofErr w:type="spellEnd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 xml:space="preserve">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Manuel De Falla </w:t>
      </w:r>
      <w:proofErr w:type="spellStart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>El</w:t>
      </w:r>
      <w:proofErr w:type="spellEnd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 xml:space="preserve"> sombrero de </w:t>
      </w:r>
      <w:proofErr w:type="spellStart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>tres</w:t>
      </w:r>
      <w:proofErr w:type="spellEnd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 xml:space="preserve"> </w:t>
      </w:r>
      <w:proofErr w:type="spellStart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>picos</w:t>
      </w:r>
      <w:proofErr w:type="spellEnd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 xml:space="preserve"> </w:t>
      </w:r>
      <w:r w:rsidRPr="00A52869">
        <w:rPr>
          <w:rFonts w:ascii="Segoe UI" w:hAnsi="Segoe UI" w:cs="Segoe UI"/>
          <w:sz w:val="24"/>
          <w:szCs w:val="24"/>
          <w:lang w:eastAsia="it-IT"/>
        </w:rPr>
        <w:t xml:space="preserve">Suite n. 2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Igor Stravinskij </w:t>
      </w:r>
      <w:proofErr w:type="spellStart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>Pétrouchka</w:t>
      </w:r>
      <w:proofErr w:type="spellEnd"/>
      <w:r w:rsidRPr="00A52869">
        <w:rPr>
          <w:rFonts w:ascii="Segoe UI" w:hAnsi="Segoe UI" w:cs="Segoe UI"/>
          <w:i/>
          <w:iCs/>
          <w:sz w:val="24"/>
          <w:szCs w:val="24"/>
          <w:lang w:eastAsia="it-IT"/>
        </w:rPr>
        <w:t xml:space="preserve"> </w:t>
      </w:r>
      <w:r w:rsidRPr="00A52869">
        <w:rPr>
          <w:rFonts w:ascii="Segoe UI" w:hAnsi="Segoe UI" w:cs="Segoe UI"/>
          <w:sz w:val="24"/>
          <w:szCs w:val="24"/>
          <w:lang w:eastAsia="it-IT"/>
        </w:rPr>
        <w:t xml:space="preserve">(1947) </w:t>
      </w:r>
      <w:r w:rsidRPr="00A52869">
        <w:rPr>
          <w:rFonts w:ascii="Segoe UI" w:hAnsi="Segoe UI" w:cs="Segoe UI"/>
          <w:b/>
          <w:bCs/>
          <w:i/>
          <w:iCs/>
          <w:sz w:val="24"/>
          <w:szCs w:val="24"/>
          <w:lang w:eastAsia="it-IT"/>
        </w:rPr>
        <w:t xml:space="preserve">Direttore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José Luis Gomez-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Rios</w:t>
      </w:r>
      <w:proofErr w:type="spellEnd"/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 xml:space="preserve">20 marzo 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DARE. Come amare più di Romeo e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GiuliettaSpellbound</w:t>
      </w:r>
      <w:proofErr w:type="spellEnd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>Contemporary</w:t>
      </w:r>
      <w:proofErr w:type="spellEnd"/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 Ballet</w:t>
      </w:r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b/>
          <w:bCs/>
          <w:color w:val="1A1A1A"/>
          <w:sz w:val="24"/>
          <w:szCs w:val="24"/>
          <w:lang w:eastAsia="it-IT"/>
        </w:rPr>
      </w:pPr>
      <w:r w:rsidRPr="00A52869">
        <w:rPr>
          <w:rFonts w:ascii="Segoe UI" w:hAnsi="Segoe UI" w:cs="Segoe UI"/>
          <w:sz w:val="24"/>
          <w:szCs w:val="24"/>
          <w:lang w:eastAsia="it-IT"/>
        </w:rPr>
        <w:t>17 aprile</w:t>
      </w:r>
      <w:r w:rsidRPr="00A52869">
        <w:rPr>
          <w:rFonts w:ascii="Segoe UI" w:hAnsi="Segoe UI" w:cs="Segoe UI"/>
          <w:b/>
          <w:bCs/>
          <w:sz w:val="24"/>
          <w:szCs w:val="24"/>
          <w:lang w:eastAsia="it-IT"/>
        </w:rPr>
        <w:t xml:space="preserve"> THE VEGETABLE ORCHESTRA  </w:t>
      </w:r>
      <w:proofErr w:type="spellStart"/>
      <w:r w:rsidRPr="00A52869">
        <w:rPr>
          <w:rFonts w:ascii="Segoe UI" w:hAnsi="Segoe UI" w:cs="Segoe UI"/>
          <w:b/>
          <w:bCs/>
          <w:sz w:val="24"/>
          <w:szCs w:val="24"/>
          <w:lang w:val="en-US" w:eastAsia="it-IT"/>
        </w:rPr>
        <w:t>Concertistica</w:t>
      </w:r>
      <w:proofErr w:type="spellEnd"/>
    </w:p>
    <w:p w:rsidR="00A52869" w:rsidRPr="00A52869" w:rsidRDefault="00A52869" w:rsidP="00A52869">
      <w:pPr>
        <w:numPr>
          <w:ilvl w:val="0"/>
          <w:numId w:val="2"/>
        </w:numPr>
        <w:autoSpaceDE w:val="0"/>
        <w:rPr>
          <w:rFonts w:ascii="Segoe UI" w:hAnsi="Segoe UI" w:cs="Segoe UI"/>
          <w:sz w:val="24"/>
          <w:szCs w:val="24"/>
        </w:rPr>
      </w:pPr>
      <w:r w:rsidRPr="00A52869">
        <w:rPr>
          <w:rFonts w:ascii="Segoe UI" w:hAnsi="Segoe UI" w:cs="Segoe UI"/>
          <w:b/>
          <w:bCs/>
          <w:color w:val="1A1A1A"/>
          <w:sz w:val="24"/>
          <w:szCs w:val="24"/>
          <w:lang w:eastAsia="it-IT"/>
        </w:rPr>
        <w:t xml:space="preserve">E TU, MIMÌ, CHE VUOI? </w:t>
      </w:r>
      <w:r w:rsidRPr="00A52869">
        <w:rPr>
          <w:rFonts w:ascii="Segoe UI" w:hAnsi="Segoe UI" w:cs="Segoe UI"/>
          <w:b/>
          <w:bCs/>
          <w:color w:val="1A1A1A"/>
          <w:sz w:val="24"/>
          <w:szCs w:val="24"/>
          <w:lang w:val="en-US" w:eastAsia="it-IT"/>
        </w:rPr>
        <w:t xml:space="preserve">Opera thriller di </w:t>
      </w:r>
      <w:r w:rsidRPr="00A52869">
        <w:rPr>
          <w:rFonts w:ascii="Segoe UI" w:hAnsi="Segoe UI" w:cs="Segoe UI"/>
          <w:b/>
          <w:bCs/>
          <w:color w:val="000000"/>
          <w:sz w:val="24"/>
          <w:szCs w:val="24"/>
          <w:lang w:val="en-US" w:eastAsia="it-IT"/>
        </w:rPr>
        <w:t xml:space="preserve">Omar </w:t>
      </w:r>
      <w:proofErr w:type="spellStart"/>
      <w:r w:rsidRPr="00A52869">
        <w:rPr>
          <w:rFonts w:ascii="Segoe UI" w:hAnsi="Segoe UI" w:cs="Segoe UI"/>
          <w:b/>
          <w:bCs/>
          <w:color w:val="000000"/>
          <w:sz w:val="24"/>
          <w:szCs w:val="24"/>
          <w:lang w:val="en-US" w:eastAsia="it-IT"/>
        </w:rPr>
        <w:t>Nedjari</w:t>
      </w:r>
      <w:proofErr w:type="spellEnd"/>
    </w:p>
    <w:p w:rsidR="00A52869" w:rsidRDefault="00A52869"/>
    <w:sectPr w:rsidR="00A52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69"/>
    <w:rsid w:val="0053558A"/>
    <w:rsid w:val="00A1040F"/>
    <w:rsid w:val="00A52869"/>
    <w:rsid w:val="00A75241"/>
    <w:rsid w:val="00E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8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8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docente-40</dc:creator>
  <cp:lastModifiedBy>Nadia Luisa Caprotti</cp:lastModifiedBy>
  <cp:revision>2</cp:revision>
  <dcterms:created xsi:type="dcterms:W3CDTF">2014-10-14T17:42:00Z</dcterms:created>
  <dcterms:modified xsi:type="dcterms:W3CDTF">2014-10-14T17:42:00Z</dcterms:modified>
</cp:coreProperties>
</file>