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7E5" w:rsidRDefault="00C767E5" w:rsidP="00C767E5">
      <w:pPr>
        <w:rPr>
          <w:color w:val="000000"/>
          <w:sz w:val="27"/>
          <w:szCs w:val="27"/>
        </w:rPr>
      </w:pPr>
    </w:p>
    <w:p w:rsidR="00C767E5" w:rsidRDefault="00C767E5" w:rsidP="00C767E5">
      <w:pPr>
        <w:rPr>
          <w:color w:val="000000"/>
          <w:sz w:val="27"/>
          <w:szCs w:val="27"/>
        </w:rPr>
      </w:pPr>
      <w:r>
        <w:rPr>
          <w:rFonts w:ascii="Arial" w:hAnsi="Arial" w:cs="Arial"/>
          <w:b/>
          <w:bCs/>
          <w:caps/>
          <w:color w:val="605D5C"/>
          <w:sz w:val="21"/>
          <w:szCs w:val="21"/>
          <w:shd w:val="clear" w:color="auto" w:fill="FFFFFF"/>
        </w:rPr>
        <w:t>ALERT FATTURAZIONE ELETTRONICA </w:t>
      </w:r>
      <w:r>
        <w:rPr>
          <w:rFonts w:ascii="Arial" w:hAnsi="Arial" w:cs="Arial"/>
          <w:color w:val="605D5C"/>
          <w:sz w:val="21"/>
          <w:szCs w:val="21"/>
          <w:shd w:val="clear" w:color="auto" w:fill="FFFFFF"/>
        </w:rPr>
        <w:t>(noreply@istruzione.it)</w:t>
      </w:r>
    </w:p>
    <w:p w:rsidR="00C767E5" w:rsidRDefault="00C767E5" w:rsidP="00C767E5">
      <w:pPr>
        <w:rPr>
          <w:color w:val="000000"/>
          <w:sz w:val="27"/>
          <w:szCs w:val="27"/>
        </w:rPr>
      </w:pPr>
    </w:p>
    <w:p w:rsidR="00C767E5" w:rsidRDefault="00C767E5" w:rsidP="00C767E5">
      <w:pPr>
        <w:rPr>
          <w:color w:val="000000"/>
          <w:sz w:val="27"/>
          <w:szCs w:val="27"/>
        </w:rPr>
      </w:pPr>
    </w:p>
    <w:p w:rsidR="00C767E5" w:rsidRDefault="00C767E5" w:rsidP="00C767E5">
      <w:pPr>
        <w:rPr>
          <w:color w:val="000000"/>
          <w:sz w:val="27"/>
          <w:szCs w:val="27"/>
        </w:rPr>
      </w:pPr>
    </w:p>
    <w:p w:rsidR="00C767E5" w:rsidRDefault="00C767E5" w:rsidP="00C767E5">
      <w:pPr>
        <w:rPr>
          <w:color w:val="000000"/>
          <w:sz w:val="27"/>
          <w:szCs w:val="27"/>
        </w:rPr>
      </w:pPr>
    </w:p>
    <w:p w:rsidR="00C767E5" w:rsidRDefault="00C767E5" w:rsidP="00C767E5">
      <w:r>
        <w:rPr>
          <w:color w:val="000000"/>
          <w:sz w:val="27"/>
          <w:szCs w:val="27"/>
        </w:rPr>
        <w:t xml:space="preserve">Sistema di generazione automatica </w:t>
      </w:r>
      <w:proofErr w:type="spellStart"/>
      <w:r>
        <w:rPr>
          <w:color w:val="000000"/>
          <w:sz w:val="27"/>
          <w:szCs w:val="27"/>
        </w:rPr>
        <w:t>Alert</w:t>
      </w:r>
      <w:proofErr w:type="spellEnd"/>
      <w:r>
        <w:rPr>
          <w:color w:val="000000"/>
          <w:sz w:val="27"/>
          <w:szCs w:val="27"/>
        </w:rPr>
        <w:t xml:space="preserve"> - Fatturazione Elettronica. Codice Fiscale: 92007760132 - Codice destinatario:UFRXCW Fatture in Scadenza nei prossimi 6-10 giorni: </w:t>
      </w:r>
      <w:proofErr w:type="spellStart"/>
      <w:r>
        <w:rPr>
          <w:color w:val="000000"/>
          <w:sz w:val="27"/>
          <w:szCs w:val="27"/>
        </w:rPr>
        <w:t>Id</w:t>
      </w:r>
      <w:proofErr w:type="spellEnd"/>
      <w:r>
        <w:rPr>
          <w:color w:val="000000"/>
          <w:sz w:val="27"/>
          <w:szCs w:val="27"/>
        </w:rPr>
        <w:t xml:space="preserve"> Lotto-Data </w:t>
      </w:r>
      <w:proofErr w:type="spellStart"/>
      <w:r>
        <w:rPr>
          <w:color w:val="000000"/>
          <w:sz w:val="27"/>
          <w:szCs w:val="27"/>
        </w:rPr>
        <w:t>trasmiss.al</w:t>
      </w:r>
      <w:proofErr w:type="spellEnd"/>
      <w:r>
        <w:rPr>
          <w:color w:val="000000"/>
          <w:sz w:val="27"/>
          <w:szCs w:val="27"/>
        </w:rPr>
        <w:t xml:space="preserve"> SIDI(1)</w:t>
      </w:r>
      <w:proofErr w:type="spellStart"/>
      <w:r>
        <w:rPr>
          <w:color w:val="000000"/>
          <w:sz w:val="27"/>
          <w:szCs w:val="27"/>
        </w:rPr>
        <w:t>-Dec</w:t>
      </w:r>
      <w:proofErr w:type="spellEnd"/>
      <w:r>
        <w:rPr>
          <w:color w:val="000000"/>
          <w:sz w:val="27"/>
          <w:szCs w:val="27"/>
        </w:rPr>
        <w:t>.Termini(2)-Data Fatt.(3)</w:t>
      </w:r>
      <w:proofErr w:type="spellStart"/>
      <w:r>
        <w:rPr>
          <w:color w:val="000000"/>
          <w:sz w:val="27"/>
          <w:szCs w:val="27"/>
        </w:rPr>
        <w:t>-Importo-N.Fatt</w:t>
      </w:r>
      <w:proofErr w:type="spellEnd"/>
      <w:r>
        <w:rPr>
          <w:color w:val="000000"/>
          <w:sz w:val="27"/>
          <w:szCs w:val="27"/>
        </w:rPr>
        <w:t xml:space="preserve">. 3267251266-08/07/2020-23/07/2020-03/07/2020-366,00-20204E16326 (1) Data in cui il Sistema di Interscambio (SDI) ha trasmesso la fattura al SIDI. (2) Tale decorrenza si verifica 15 giorni dopo la data di trasmissione al SIDI. (3) Data di emissione della </w:t>
      </w:r>
      <w:proofErr w:type="spellStart"/>
      <w:r>
        <w:rPr>
          <w:color w:val="000000"/>
          <w:sz w:val="27"/>
          <w:szCs w:val="27"/>
        </w:rPr>
        <w:t>FatturaPA</w:t>
      </w:r>
      <w:proofErr w:type="spellEnd"/>
      <w:r>
        <w:rPr>
          <w:color w:val="000000"/>
          <w:sz w:val="27"/>
          <w:szCs w:val="27"/>
        </w:rPr>
        <w:t>. Per maggiori dettagli sulle scadenze consultare il sito dell’Agenzia delle Entrate al link seguente: http://www.fatturapa.gov.it/export/fatturazione/it/b-2.htm</w:t>
      </w:r>
      <w:r>
        <w:t>.</w:t>
      </w:r>
    </w:p>
    <w:p w:rsidR="00E076D7" w:rsidRDefault="00E076D7"/>
    <w:sectPr w:rsidR="00E076D7" w:rsidSect="00E076D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767E5"/>
    <w:rsid w:val="00C767E5"/>
    <w:rsid w:val="00E076D7"/>
    <w:rsid w:val="00F941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67E5"/>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36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guerra</dc:creator>
  <cp:lastModifiedBy>guerra</cp:lastModifiedBy>
  <cp:revision>1</cp:revision>
  <dcterms:created xsi:type="dcterms:W3CDTF">2020-07-13T08:01:00Z</dcterms:created>
  <dcterms:modified xsi:type="dcterms:W3CDTF">2020-07-13T08:01:00Z</dcterms:modified>
</cp:coreProperties>
</file>